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9"/>
        <w:gridCol w:w="2409"/>
        <w:gridCol w:w="3045"/>
        <w:gridCol w:w="3046"/>
      </w:tblGrid>
      <w:tr w:rsidR="00C9646E" w14:paraId="76CE4AFB" w14:textId="77777777" w:rsidTr="003D7952">
        <w:tc>
          <w:tcPr>
            <w:tcW w:w="10349" w:type="dxa"/>
            <w:gridSpan w:val="4"/>
          </w:tcPr>
          <w:p w14:paraId="13928393" w14:textId="33CB33FA" w:rsidR="00C9646E" w:rsidRPr="004C3CB6" w:rsidRDefault="00EB5425" w:rsidP="004C3CB6">
            <w:pPr>
              <w:spacing w:line="276" w:lineRule="auto"/>
              <w:rPr>
                <w:u w:val="single"/>
              </w:rPr>
            </w:pPr>
            <w:proofErr w:type="spellStart"/>
            <w:r>
              <w:rPr>
                <w:b/>
                <w:sz w:val="24"/>
                <w:u w:val="single"/>
                <w:lang w:val="en-US"/>
              </w:rPr>
              <w:t>Model</w:t>
            </w:r>
            <w:r w:rsidR="00D467FF">
              <w:rPr>
                <w:b/>
                <w:sz w:val="24"/>
                <w:u w:val="single"/>
                <w:lang w:val="en-US"/>
              </w:rPr>
              <w:t>e</w:t>
            </w:r>
            <w:proofErr w:type="spellEnd"/>
            <w:r w:rsidR="00C9646E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C9646E" w:rsidRPr="00D97223" w14:paraId="31388A15" w14:textId="77777777" w:rsidTr="00AF1E2D">
        <w:tc>
          <w:tcPr>
            <w:tcW w:w="1849" w:type="dxa"/>
          </w:tcPr>
          <w:p w14:paraId="631F824E" w14:textId="0979658E" w:rsidR="00C9646E" w:rsidRPr="00E353B6" w:rsidRDefault="00AF1E2D">
            <w:pPr>
              <w:rPr>
                <w:b/>
              </w:rPr>
            </w:pPr>
            <w:r>
              <w:rPr>
                <w:b/>
                <w:lang w:val="en-US"/>
              </w:rPr>
              <w:t>RT-</w:t>
            </w:r>
            <w:r w:rsidR="00E353B6" w:rsidRPr="00E353B6">
              <w:rPr>
                <w:b/>
              </w:rPr>
              <w:t>MAg-001/25</w:t>
            </w:r>
          </w:p>
        </w:tc>
        <w:tc>
          <w:tcPr>
            <w:tcW w:w="8500" w:type="dxa"/>
            <w:gridSpan w:val="3"/>
          </w:tcPr>
          <w:p w14:paraId="4AD6E5BE" w14:textId="128C4EAE" w:rsidR="00C9646E" w:rsidRPr="00D97223" w:rsidRDefault="00E353B6" w:rsidP="00E353B6">
            <w:pPr>
              <w:ind w:left="-107"/>
              <w:rPr>
                <w:rFonts w:cstheme="minorHAnsi"/>
              </w:rPr>
            </w:pPr>
            <w:r w:rsidRPr="00D97223">
              <w:rPr>
                <w:rFonts w:cstheme="minorHAnsi"/>
              </w:rPr>
              <w:t xml:space="preserve">– </w:t>
            </w:r>
            <w:r w:rsidR="00D97223" w:rsidRPr="00D97223">
              <w:rPr>
                <w:rFonts w:cstheme="minorHAnsi"/>
              </w:rPr>
              <w:t>Rozdzielacz do próbek o otwor</w:t>
            </w:r>
            <w:r w:rsidR="00D97223">
              <w:rPr>
                <w:rFonts w:cstheme="minorHAnsi"/>
              </w:rPr>
              <w:t>ze</w:t>
            </w:r>
            <w:r w:rsidRPr="00D97223">
              <w:rPr>
                <w:rFonts w:cstheme="minorHAnsi"/>
              </w:rPr>
              <w:t xml:space="preserve"> 25 mm</w:t>
            </w:r>
            <w:r w:rsidR="00D97223">
              <w:rPr>
                <w:rFonts w:cstheme="minorHAnsi"/>
              </w:rPr>
              <w:t>,</w:t>
            </w:r>
            <w:r w:rsidRPr="00D97223">
              <w:rPr>
                <w:rFonts w:cstheme="minorHAnsi"/>
              </w:rPr>
              <w:t xml:space="preserve"> </w:t>
            </w:r>
            <w:r w:rsidR="00D97223" w:rsidRPr="00D97223">
              <w:t>stal nierdzewna</w:t>
            </w:r>
          </w:p>
        </w:tc>
      </w:tr>
      <w:tr w:rsidR="00E353B6" w:rsidRPr="00D97223" w14:paraId="18FEF2BE" w14:textId="77777777" w:rsidTr="00AF1E2D">
        <w:tc>
          <w:tcPr>
            <w:tcW w:w="1849" w:type="dxa"/>
          </w:tcPr>
          <w:p w14:paraId="271B4078" w14:textId="4F8C8B92" w:rsidR="00E353B6" w:rsidRPr="008324D8" w:rsidRDefault="00AF1E2D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RT-</w:t>
            </w:r>
            <w:r w:rsidR="00E353B6" w:rsidRPr="00E353B6">
              <w:rPr>
                <w:rFonts w:cstheme="minorHAnsi"/>
                <w:b/>
                <w:lang w:val="en-US"/>
              </w:rPr>
              <w:t>MAg-001/50</w:t>
            </w:r>
          </w:p>
        </w:tc>
        <w:tc>
          <w:tcPr>
            <w:tcW w:w="8500" w:type="dxa"/>
            <w:gridSpan w:val="3"/>
          </w:tcPr>
          <w:p w14:paraId="5B850433" w14:textId="46F5073B" w:rsidR="00E353B6" w:rsidRPr="00D97223" w:rsidRDefault="00E353B6" w:rsidP="004C3CB6">
            <w:pPr>
              <w:ind w:left="-110"/>
              <w:rPr>
                <w:rFonts w:cstheme="minorHAnsi"/>
              </w:rPr>
            </w:pPr>
            <w:r w:rsidRPr="00D97223">
              <w:rPr>
                <w:rFonts w:cstheme="minorHAnsi"/>
              </w:rPr>
              <w:t xml:space="preserve">– </w:t>
            </w:r>
            <w:r w:rsidR="00D97223" w:rsidRPr="00D97223">
              <w:rPr>
                <w:rFonts w:cstheme="minorHAnsi"/>
              </w:rPr>
              <w:t xml:space="preserve">Rozdzielacz do próbek o otworze </w:t>
            </w:r>
            <w:r w:rsidRPr="00D97223">
              <w:rPr>
                <w:rFonts w:cstheme="minorHAnsi"/>
              </w:rPr>
              <w:t xml:space="preserve">50 mm, </w:t>
            </w:r>
            <w:r w:rsidR="00D97223" w:rsidRPr="00D97223">
              <w:rPr>
                <w:rFonts w:cstheme="minorHAnsi"/>
              </w:rPr>
              <w:t>stal nierdzewna</w:t>
            </w:r>
          </w:p>
        </w:tc>
      </w:tr>
      <w:tr w:rsidR="00E353B6" w:rsidRPr="00D97223" w14:paraId="65A078A0" w14:textId="77777777" w:rsidTr="00AF1E2D">
        <w:tc>
          <w:tcPr>
            <w:tcW w:w="1849" w:type="dxa"/>
          </w:tcPr>
          <w:p w14:paraId="43C3B6E2" w14:textId="2531D0FC" w:rsidR="00E353B6" w:rsidRPr="008324D8" w:rsidRDefault="00AF1E2D" w:rsidP="00E353B6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RT-</w:t>
            </w:r>
            <w:r w:rsidR="00E353B6">
              <w:rPr>
                <w:rFonts w:cstheme="minorHAnsi"/>
                <w:b/>
                <w:lang w:val="en-US"/>
              </w:rPr>
              <w:t>MAg</w:t>
            </w:r>
            <w:r w:rsidR="00E353B6" w:rsidRPr="00444191">
              <w:rPr>
                <w:rFonts w:cstheme="minorHAnsi"/>
                <w:b/>
                <w:lang w:val="en-US"/>
              </w:rPr>
              <w:t>-0</w:t>
            </w:r>
            <w:r w:rsidR="00E353B6">
              <w:rPr>
                <w:rFonts w:cstheme="minorHAnsi"/>
                <w:b/>
                <w:lang w:val="en-US"/>
              </w:rPr>
              <w:t>01/75</w:t>
            </w:r>
          </w:p>
        </w:tc>
        <w:tc>
          <w:tcPr>
            <w:tcW w:w="8500" w:type="dxa"/>
            <w:gridSpan w:val="3"/>
          </w:tcPr>
          <w:p w14:paraId="464BD112" w14:textId="53438823" w:rsidR="00E353B6" w:rsidRPr="00D97223" w:rsidRDefault="00E353B6" w:rsidP="00E353B6">
            <w:pPr>
              <w:ind w:left="-106"/>
              <w:rPr>
                <w:rFonts w:cstheme="minorHAnsi"/>
              </w:rPr>
            </w:pPr>
            <w:r w:rsidRPr="00D97223">
              <w:rPr>
                <w:rFonts w:cstheme="minorHAnsi"/>
              </w:rPr>
              <w:t xml:space="preserve">– </w:t>
            </w:r>
            <w:r w:rsidR="00D97223" w:rsidRPr="00D97223">
              <w:rPr>
                <w:rFonts w:cstheme="minorHAnsi"/>
              </w:rPr>
              <w:t xml:space="preserve">Rozdzielacz do próbek o otworze </w:t>
            </w:r>
            <w:r w:rsidRPr="00D97223">
              <w:rPr>
                <w:rFonts w:cstheme="minorHAnsi"/>
              </w:rPr>
              <w:t xml:space="preserve">75 mm, </w:t>
            </w:r>
            <w:r w:rsidR="00D97223" w:rsidRPr="00D97223">
              <w:t>stal nierdzewna</w:t>
            </w:r>
          </w:p>
        </w:tc>
      </w:tr>
      <w:tr w:rsidR="004C3CB6" w:rsidRPr="00D97223" w14:paraId="044D409F" w14:textId="77777777" w:rsidTr="003D7952">
        <w:tc>
          <w:tcPr>
            <w:tcW w:w="10349" w:type="dxa"/>
            <w:gridSpan w:val="4"/>
          </w:tcPr>
          <w:p w14:paraId="264D734E" w14:textId="77777777" w:rsidR="004C3CB6" w:rsidRPr="00D97223" w:rsidRDefault="004C3CB6">
            <w:pPr>
              <w:rPr>
                <w:rFonts w:cstheme="minorHAnsi"/>
              </w:rPr>
            </w:pPr>
          </w:p>
        </w:tc>
      </w:tr>
      <w:tr w:rsidR="004C3CB6" w14:paraId="2A871AFE" w14:textId="77777777" w:rsidTr="003D7952">
        <w:tc>
          <w:tcPr>
            <w:tcW w:w="10349" w:type="dxa"/>
            <w:gridSpan w:val="4"/>
          </w:tcPr>
          <w:p w14:paraId="12CBABB6" w14:textId="1A60C86F" w:rsidR="004C3CB6" w:rsidRPr="004C3CB6" w:rsidRDefault="00E353B6" w:rsidP="004C3CB6">
            <w:pPr>
              <w:spacing w:line="276" w:lineRule="auto"/>
              <w:rPr>
                <w:lang w:val="en-US"/>
              </w:rPr>
            </w:pPr>
            <w:proofErr w:type="spellStart"/>
            <w:r w:rsidRPr="00E353B6">
              <w:rPr>
                <w:b/>
                <w:sz w:val="24"/>
                <w:u w:val="single"/>
                <w:lang w:val="en-US"/>
              </w:rPr>
              <w:t>A</w:t>
            </w:r>
            <w:r w:rsidR="00D467FF">
              <w:rPr>
                <w:b/>
                <w:sz w:val="24"/>
                <w:u w:val="single"/>
                <w:lang w:val="en-US"/>
              </w:rPr>
              <w:t>kcesoria</w:t>
            </w:r>
            <w:proofErr w:type="spellEnd"/>
            <w:r w:rsidRPr="00E353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4C3CB6" w:rsidRPr="00D97223" w14:paraId="04D97D10" w14:textId="77777777" w:rsidTr="00AF1E2D">
        <w:tc>
          <w:tcPr>
            <w:tcW w:w="1849" w:type="dxa"/>
          </w:tcPr>
          <w:p w14:paraId="1C234CC1" w14:textId="2E925CBF" w:rsidR="004C3CB6" w:rsidRDefault="00AF1E2D" w:rsidP="004C3CB6">
            <w:r>
              <w:rPr>
                <w:rFonts w:cstheme="minorHAnsi"/>
                <w:b/>
                <w:lang w:val="en-US"/>
              </w:rPr>
              <w:t>RT-</w:t>
            </w:r>
            <w:r w:rsidR="00563438">
              <w:rPr>
                <w:rFonts w:cstheme="minorHAnsi"/>
                <w:b/>
                <w:lang w:val="en-US"/>
              </w:rPr>
              <w:t>MAg</w:t>
            </w:r>
            <w:r w:rsidR="00563438" w:rsidRPr="00444191">
              <w:rPr>
                <w:rFonts w:cstheme="minorHAnsi"/>
                <w:b/>
                <w:lang w:val="en-US"/>
              </w:rPr>
              <w:t>-0</w:t>
            </w:r>
            <w:r w:rsidR="00563438">
              <w:rPr>
                <w:rFonts w:cstheme="minorHAnsi"/>
                <w:b/>
                <w:lang w:val="en-US"/>
              </w:rPr>
              <w:t>01/z</w:t>
            </w:r>
            <w:r w:rsidR="00563438" w:rsidRPr="007C7309">
              <w:rPr>
                <w:rFonts w:cstheme="minorHAnsi"/>
                <w:b/>
                <w:lang w:val="en-US"/>
              </w:rPr>
              <w:t>2</w:t>
            </w:r>
            <w:r w:rsidR="00563438">
              <w:rPr>
                <w:rFonts w:cstheme="minorHAnsi"/>
                <w:b/>
                <w:lang w:val="en-US"/>
              </w:rPr>
              <w:t>5</w:t>
            </w:r>
          </w:p>
        </w:tc>
        <w:tc>
          <w:tcPr>
            <w:tcW w:w="8500" w:type="dxa"/>
            <w:gridSpan w:val="3"/>
          </w:tcPr>
          <w:p w14:paraId="114450B9" w14:textId="526B34E7" w:rsidR="004C3CB6" w:rsidRPr="00D97223" w:rsidRDefault="00563438" w:rsidP="00563438">
            <w:pPr>
              <w:ind w:left="-111"/>
            </w:pPr>
            <w:r w:rsidRPr="00D97223">
              <w:rPr>
                <w:rFonts w:cstheme="minorHAnsi"/>
              </w:rPr>
              <w:t xml:space="preserve">– </w:t>
            </w:r>
            <w:r w:rsidR="00D97223" w:rsidRPr="00D97223">
              <w:rPr>
                <w:rFonts w:cstheme="minorHAnsi"/>
              </w:rPr>
              <w:t>Zbiorni</w:t>
            </w:r>
            <w:r w:rsidR="00D97223">
              <w:rPr>
                <w:rFonts w:cstheme="minorHAnsi"/>
              </w:rPr>
              <w:t>k</w:t>
            </w:r>
            <w:r w:rsidR="00D97223" w:rsidRPr="00D97223">
              <w:rPr>
                <w:rFonts w:cstheme="minorHAnsi"/>
              </w:rPr>
              <w:t xml:space="preserve"> odbiorczy z uchwytami do</w:t>
            </w:r>
            <w:r w:rsidRPr="00D97223">
              <w:rPr>
                <w:rFonts w:cstheme="minorHAnsi"/>
              </w:rPr>
              <w:t xml:space="preserve"> MAg-001/25, </w:t>
            </w:r>
            <w:r w:rsidR="00D97223" w:rsidRPr="00D97223">
              <w:t>stal nierdzewna</w:t>
            </w:r>
          </w:p>
        </w:tc>
      </w:tr>
      <w:tr w:rsidR="004C3CB6" w:rsidRPr="00D97223" w14:paraId="608FF408" w14:textId="77777777" w:rsidTr="00AF1E2D">
        <w:tc>
          <w:tcPr>
            <w:tcW w:w="1849" w:type="dxa"/>
          </w:tcPr>
          <w:p w14:paraId="269F769A" w14:textId="580DA779" w:rsidR="004C3CB6" w:rsidRDefault="00AF1E2D" w:rsidP="004C3CB6">
            <w:r>
              <w:rPr>
                <w:rFonts w:cstheme="minorHAnsi"/>
                <w:b/>
                <w:lang w:val="en-US"/>
              </w:rPr>
              <w:t>RT-</w:t>
            </w:r>
            <w:r w:rsidR="00563438">
              <w:rPr>
                <w:rFonts w:cstheme="minorHAnsi"/>
                <w:b/>
                <w:lang w:val="en-US"/>
              </w:rPr>
              <w:t>MAg</w:t>
            </w:r>
            <w:r w:rsidR="00563438" w:rsidRPr="00444191">
              <w:rPr>
                <w:rFonts w:cstheme="minorHAnsi"/>
                <w:b/>
                <w:lang w:val="en-US"/>
              </w:rPr>
              <w:t>-0</w:t>
            </w:r>
            <w:r w:rsidR="00563438">
              <w:rPr>
                <w:rFonts w:cstheme="minorHAnsi"/>
                <w:b/>
                <w:lang w:val="en-US"/>
              </w:rPr>
              <w:t>01/z50</w:t>
            </w:r>
          </w:p>
        </w:tc>
        <w:tc>
          <w:tcPr>
            <w:tcW w:w="8500" w:type="dxa"/>
            <w:gridSpan w:val="3"/>
          </w:tcPr>
          <w:p w14:paraId="4E95B6BB" w14:textId="6AF9A98A" w:rsidR="004C3CB6" w:rsidRPr="00D97223" w:rsidRDefault="00563438" w:rsidP="004C3CB6">
            <w:pPr>
              <w:ind w:left="-110"/>
            </w:pPr>
            <w:r w:rsidRPr="00D97223">
              <w:rPr>
                <w:rFonts w:cstheme="minorHAnsi"/>
              </w:rPr>
              <w:t xml:space="preserve">– </w:t>
            </w:r>
            <w:r w:rsidR="00D97223" w:rsidRPr="00D97223">
              <w:rPr>
                <w:rFonts w:cstheme="minorHAnsi"/>
              </w:rPr>
              <w:t xml:space="preserve">Zbiornik odbiorczy z uchwytami do </w:t>
            </w:r>
            <w:r w:rsidRPr="00D97223">
              <w:rPr>
                <w:rFonts w:cstheme="minorHAnsi"/>
              </w:rPr>
              <w:t xml:space="preserve">MAg-001/50, </w:t>
            </w:r>
            <w:r w:rsidR="00D97223" w:rsidRPr="00D97223">
              <w:rPr>
                <w:rFonts w:cstheme="minorHAnsi"/>
              </w:rPr>
              <w:t>stal nierdzewna</w:t>
            </w:r>
          </w:p>
        </w:tc>
      </w:tr>
      <w:tr w:rsidR="00563438" w:rsidRPr="00D97223" w14:paraId="2B937133" w14:textId="77777777" w:rsidTr="00AF1E2D">
        <w:tc>
          <w:tcPr>
            <w:tcW w:w="1849" w:type="dxa"/>
          </w:tcPr>
          <w:p w14:paraId="43EB5368" w14:textId="61437067" w:rsidR="00563438" w:rsidRDefault="00AF1E2D" w:rsidP="004C3CB6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RT-</w:t>
            </w:r>
            <w:r w:rsidR="00563438">
              <w:rPr>
                <w:rFonts w:cstheme="minorHAnsi"/>
                <w:b/>
                <w:lang w:val="en-US"/>
              </w:rPr>
              <w:t>MAg</w:t>
            </w:r>
            <w:r w:rsidR="00563438" w:rsidRPr="00444191">
              <w:rPr>
                <w:rFonts w:cstheme="minorHAnsi"/>
                <w:b/>
                <w:lang w:val="en-US"/>
              </w:rPr>
              <w:t>-0</w:t>
            </w:r>
            <w:r w:rsidR="00563438">
              <w:rPr>
                <w:rFonts w:cstheme="minorHAnsi"/>
                <w:b/>
                <w:lang w:val="en-US"/>
              </w:rPr>
              <w:t>01/z75</w:t>
            </w:r>
          </w:p>
        </w:tc>
        <w:tc>
          <w:tcPr>
            <w:tcW w:w="8500" w:type="dxa"/>
            <w:gridSpan w:val="3"/>
          </w:tcPr>
          <w:p w14:paraId="35EBA130" w14:textId="5804F46E" w:rsidR="00563438" w:rsidRPr="00D97223" w:rsidRDefault="00563438" w:rsidP="004C3CB6">
            <w:pPr>
              <w:ind w:left="-110"/>
              <w:rPr>
                <w:rFonts w:cstheme="minorHAnsi"/>
              </w:rPr>
            </w:pPr>
            <w:r w:rsidRPr="00D97223">
              <w:rPr>
                <w:rFonts w:cstheme="minorHAnsi"/>
              </w:rPr>
              <w:t xml:space="preserve">– </w:t>
            </w:r>
            <w:r w:rsidR="00D97223" w:rsidRPr="00D97223">
              <w:rPr>
                <w:rFonts w:cstheme="minorHAnsi"/>
              </w:rPr>
              <w:t xml:space="preserve">Zbiornik odbiorczy z uchwytami do </w:t>
            </w:r>
            <w:r w:rsidRPr="00D97223">
              <w:rPr>
                <w:rFonts w:cstheme="minorHAnsi"/>
              </w:rPr>
              <w:t xml:space="preserve">MAg-001/75, </w:t>
            </w:r>
            <w:r w:rsidR="00D97223" w:rsidRPr="00D97223">
              <w:rPr>
                <w:rFonts w:cstheme="minorHAnsi"/>
              </w:rPr>
              <w:t>stal nierdzewna</w:t>
            </w:r>
          </w:p>
        </w:tc>
      </w:tr>
      <w:tr w:rsidR="004C3CB6" w:rsidRPr="00D97223" w14:paraId="60D74A6F" w14:textId="77777777" w:rsidTr="003D7952">
        <w:tc>
          <w:tcPr>
            <w:tcW w:w="10349" w:type="dxa"/>
            <w:gridSpan w:val="4"/>
          </w:tcPr>
          <w:p w14:paraId="54D740A1" w14:textId="77777777" w:rsidR="004C3CB6" w:rsidRPr="00D97223" w:rsidRDefault="004C3CB6" w:rsidP="004C3CB6">
            <w:pPr>
              <w:ind w:left="-110"/>
              <w:rPr>
                <w:rFonts w:cstheme="minorHAnsi"/>
              </w:rPr>
            </w:pPr>
          </w:p>
        </w:tc>
      </w:tr>
      <w:tr w:rsidR="004C3CB6" w14:paraId="4B5B6506" w14:textId="77777777" w:rsidTr="003D7952">
        <w:tc>
          <w:tcPr>
            <w:tcW w:w="10349" w:type="dxa"/>
            <w:gridSpan w:val="4"/>
          </w:tcPr>
          <w:p w14:paraId="395D4CE3" w14:textId="78F04A10" w:rsidR="004C3CB6" w:rsidRPr="004C3CB6" w:rsidRDefault="00D467FF" w:rsidP="004C3CB6">
            <w:pPr>
              <w:spacing w:line="276" w:lineRule="auto"/>
              <w:rPr>
                <w:b/>
                <w:sz w:val="24"/>
                <w:u w:val="single"/>
                <w:lang w:val="de-DE"/>
              </w:rPr>
            </w:pPr>
            <w:proofErr w:type="spellStart"/>
            <w:r>
              <w:rPr>
                <w:b/>
                <w:sz w:val="24"/>
                <w:u w:val="single"/>
                <w:lang w:val="de-DE"/>
              </w:rPr>
              <w:t>Normy</w:t>
            </w:r>
            <w:proofErr w:type="spellEnd"/>
            <w:r w:rsidR="004C3CB6" w:rsidRPr="004C3CB6">
              <w:rPr>
                <w:b/>
                <w:sz w:val="24"/>
                <w:u w:val="single"/>
                <w:lang w:val="de-DE"/>
              </w:rPr>
              <w:t>:</w:t>
            </w:r>
          </w:p>
        </w:tc>
      </w:tr>
      <w:tr w:rsidR="004C3CB6" w14:paraId="4AB106A3" w14:textId="77777777" w:rsidTr="003D7952">
        <w:tc>
          <w:tcPr>
            <w:tcW w:w="10349" w:type="dxa"/>
            <w:gridSpan w:val="4"/>
          </w:tcPr>
          <w:p w14:paraId="71D670C4" w14:textId="1D910F8B" w:rsidR="004C3CB6" w:rsidRPr="00563438" w:rsidRDefault="00633FEC" w:rsidP="008324D8">
            <w:pPr>
              <w:rPr>
                <w:sz w:val="24"/>
                <w:lang w:val="en-US"/>
              </w:rPr>
            </w:pPr>
            <w:r w:rsidRPr="00633FEC">
              <w:rPr>
                <w:lang w:val="uk-UA"/>
              </w:rPr>
              <w:t>EN 932-1, EN 932-2</w:t>
            </w:r>
            <w:r w:rsidR="003D4E73">
              <w:rPr>
                <w:lang w:val="uk-UA"/>
              </w:rPr>
              <w:t xml:space="preserve">, </w:t>
            </w:r>
            <w:r w:rsidR="003D4E73" w:rsidRPr="00E6511E">
              <w:rPr>
                <w:lang w:val="uk-UA"/>
              </w:rPr>
              <w:t>ASTM C702</w:t>
            </w:r>
          </w:p>
        </w:tc>
      </w:tr>
      <w:tr w:rsidR="004C3CB6" w14:paraId="66460C65" w14:textId="77777777" w:rsidTr="003D7952">
        <w:tc>
          <w:tcPr>
            <w:tcW w:w="10349" w:type="dxa"/>
            <w:gridSpan w:val="4"/>
          </w:tcPr>
          <w:p w14:paraId="06A4405E" w14:textId="77777777" w:rsidR="004C3CB6" w:rsidRPr="00A61B86" w:rsidRDefault="004C3CB6" w:rsidP="004C3CB6">
            <w:pPr>
              <w:rPr>
                <w:lang w:val="de-DE"/>
              </w:rPr>
            </w:pPr>
          </w:p>
        </w:tc>
      </w:tr>
      <w:tr w:rsidR="004C3CB6" w14:paraId="61CCB2F8" w14:textId="77777777" w:rsidTr="003D7952">
        <w:tc>
          <w:tcPr>
            <w:tcW w:w="10349" w:type="dxa"/>
            <w:gridSpan w:val="4"/>
          </w:tcPr>
          <w:p w14:paraId="382AECD7" w14:textId="7D19467C" w:rsidR="004C3CB6" w:rsidRPr="00AB5203" w:rsidRDefault="00D467FF" w:rsidP="004C3CB6">
            <w:pPr>
              <w:spacing w:line="276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b/>
                <w:sz w:val="24"/>
                <w:u w:val="single"/>
                <w:lang w:val="en-US"/>
              </w:rPr>
              <w:t>Opis</w:t>
            </w:r>
            <w:proofErr w:type="spellEnd"/>
            <w:r w:rsidR="004C3CB6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8324D8" w14:paraId="6BE23FB9" w14:textId="77777777" w:rsidTr="00C62491">
        <w:tc>
          <w:tcPr>
            <w:tcW w:w="4258" w:type="dxa"/>
            <w:gridSpan w:val="2"/>
          </w:tcPr>
          <w:p w14:paraId="33378855" w14:textId="5E878170" w:rsidR="008324D8" w:rsidRPr="007C63A1" w:rsidRDefault="007C63A1" w:rsidP="003C1F9E">
            <w:pPr>
              <w:ind w:right="174"/>
              <w:jc w:val="both"/>
              <w:rPr>
                <w:rFonts w:cstheme="minorHAnsi"/>
                <w:b/>
                <w:spacing w:val="2"/>
              </w:rPr>
            </w:pPr>
            <w:r w:rsidRPr="007C63A1">
              <w:t xml:space="preserve">Skrzynki typu </w:t>
            </w:r>
            <w:proofErr w:type="spellStart"/>
            <w:r w:rsidRPr="007C63A1">
              <w:t>Riffle</w:t>
            </w:r>
            <w:proofErr w:type="spellEnd"/>
            <w:r w:rsidRPr="007C63A1">
              <w:t xml:space="preserve"> służą do uzyskiwania reprezentatywnych próbek zredukowanych do badań poprzez podzielenie </w:t>
            </w:r>
            <w:r>
              <w:t>kruszywa</w:t>
            </w:r>
            <w:r w:rsidRPr="007C63A1">
              <w:t xml:space="preserve"> na dwie równe, jednorodne ilości. Dostarczany w komplecie z trzema </w:t>
            </w:r>
            <w:r>
              <w:t>naczyniami</w:t>
            </w:r>
            <w:r w:rsidRPr="007C63A1">
              <w:t xml:space="preserve"> odbiorczymi z uchwytami. Wykonany w całości ze stali nierdzewnej, która umożliwia podgrzewanie i pracę z gorącymi materiałami, takimi jak mieszanka asfaltowa.</w:t>
            </w:r>
          </w:p>
        </w:tc>
        <w:tc>
          <w:tcPr>
            <w:tcW w:w="3045" w:type="dxa"/>
            <w:vAlign w:val="bottom"/>
          </w:tcPr>
          <w:p w14:paraId="00D615E2" w14:textId="77777777" w:rsidR="008324D8" w:rsidRDefault="007F3CC6" w:rsidP="00C62491">
            <w:pPr>
              <w:ind w:left="-110"/>
              <w:jc w:val="center"/>
              <w:rPr>
                <w:rFonts w:cstheme="minorHAnsi"/>
                <w:lang w:val="en-US"/>
              </w:rPr>
            </w:pPr>
            <w:r w:rsidRPr="007F3CC6">
              <w:rPr>
                <w:rFonts w:cstheme="minorHAnsi"/>
                <w:noProof/>
                <w:lang w:val="en-US"/>
              </w:rPr>
              <w:drawing>
                <wp:inline distT="0" distB="0" distL="0" distR="0" wp14:anchorId="7123710A" wp14:editId="7F124D3F">
                  <wp:extent cx="1814077" cy="1572895"/>
                  <wp:effectExtent l="0" t="0" r="0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058" cy="1585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4448E3" w14:textId="7C2A60F2" w:rsidR="007F3CC6" w:rsidRPr="00AB5203" w:rsidRDefault="007F3CC6" w:rsidP="00C62491">
            <w:pPr>
              <w:ind w:left="-110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46" w:type="dxa"/>
            <w:vAlign w:val="bottom"/>
          </w:tcPr>
          <w:p w14:paraId="7475F26D" w14:textId="7E4DC89C" w:rsidR="008324D8" w:rsidRPr="00AB5203" w:rsidRDefault="007F3CC6" w:rsidP="00C62491">
            <w:pPr>
              <w:ind w:left="-110"/>
              <w:jc w:val="center"/>
              <w:rPr>
                <w:rFonts w:cstheme="minorHAnsi"/>
                <w:lang w:val="en-US"/>
              </w:rPr>
            </w:pPr>
            <w:r w:rsidRPr="007F3CC6">
              <w:rPr>
                <w:rFonts w:cstheme="minorHAnsi"/>
                <w:noProof/>
                <w:lang w:val="en-US"/>
              </w:rPr>
              <w:drawing>
                <wp:inline distT="0" distB="0" distL="0" distR="0" wp14:anchorId="091605E1" wp14:editId="6F0E5704">
                  <wp:extent cx="1805460" cy="1800000"/>
                  <wp:effectExtent l="0" t="0" r="444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46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8615D0" w14:textId="0997C7B3" w:rsidR="00CE226F" w:rsidRPr="004C3CB6" w:rsidRDefault="00D467FF" w:rsidP="004C3CB6">
      <w:pPr>
        <w:spacing w:after="0" w:line="276" w:lineRule="auto"/>
        <w:ind w:left="-142"/>
        <w:rPr>
          <w:b/>
          <w:sz w:val="24"/>
          <w:u w:val="single"/>
          <w:lang w:val="en-US"/>
        </w:rPr>
      </w:pPr>
      <w:proofErr w:type="spellStart"/>
      <w:r>
        <w:rPr>
          <w:b/>
          <w:sz w:val="24"/>
          <w:u w:val="single"/>
          <w:lang w:val="en-US"/>
        </w:rPr>
        <w:t>Specyfikacja</w:t>
      </w:r>
      <w:proofErr w:type="spellEnd"/>
      <w:r>
        <w:rPr>
          <w:b/>
          <w:sz w:val="24"/>
          <w:u w:val="single"/>
          <w:lang w:val="en-US"/>
        </w:rPr>
        <w:t xml:space="preserve"> </w:t>
      </w:r>
      <w:proofErr w:type="spellStart"/>
      <w:r>
        <w:rPr>
          <w:b/>
          <w:sz w:val="24"/>
          <w:u w:val="single"/>
          <w:lang w:val="en-US"/>
        </w:rPr>
        <w:t>techniczna</w:t>
      </w:r>
      <w:proofErr w:type="spellEnd"/>
      <w:r w:rsidR="00CE226F" w:rsidRPr="004C3CB6">
        <w:rPr>
          <w:b/>
          <w:sz w:val="24"/>
          <w:u w:val="single"/>
          <w:lang w:val="en-US"/>
        </w:rPr>
        <w:t>:</w:t>
      </w:r>
    </w:p>
    <w:tbl>
      <w:tblPr>
        <w:tblStyle w:val="Tabela-Siatka"/>
        <w:tblW w:w="10374" w:type="dxa"/>
        <w:tblInd w:w="-289" w:type="dxa"/>
        <w:tblLook w:val="04A0" w:firstRow="1" w:lastRow="0" w:firstColumn="1" w:lastColumn="0" w:noHBand="0" w:noVBand="1"/>
      </w:tblPr>
      <w:tblGrid>
        <w:gridCol w:w="3912"/>
        <w:gridCol w:w="2154"/>
        <w:gridCol w:w="2154"/>
        <w:gridCol w:w="2154"/>
      </w:tblGrid>
      <w:tr w:rsidR="00563438" w:rsidRPr="00563438" w14:paraId="1748A146" w14:textId="77777777" w:rsidTr="00F31CA5"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3C922" w14:textId="11812D24" w:rsidR="00563438" w:rsidRPr="00563438" w:rsidRDefault="00563438" w:rsidP="00723C78">
            <w:pPr>
              <w:jc w:val="center"/>
              <w:rPr>
                <w:lang w:val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F7F4DE" w14:textId="4B1D3F37" w:rsidR="00563438" w:rsidRPr="00F31CA5" w:rsidRDefault="00AF1E2D" w:rsidP="00723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RT-</w:t>
            </w:r>
            <w:r w:rsidR="00563438" w:rsidRPr="00F31CA5">
              <w:rPr>
                <w:b/>
                <w:lang w:val="en-US"/>
              </w:rPr>
              <w:t>MAg-001/25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79C87C" w14:textId="00C4665E" w:rsidR="00563438" w:rsidRPr="00F31CA5" w:rsidRDefault="00AF1E2D" w:rsidP="00723C7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en-US"/>
              </w:rPr>
              <w:t>RT-</w:t>
            </w:r>
            <w:r w:rsidR="00563438" w:rsidRPr="00F31CA5">
              <w:rPr>
                <w:b/>
                <w:lang w:val="en-US"/>
              </w:rPr>
              <w:t>MAg-001/50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0CFCBD" w14:textId="556912FF" w:rsidR="00563438" w:rsidRPr="00F31CA5" w:rsidRDefault="00AF1E2D" w:rsidP="00723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RT-</w:t>
            </w:r>
            <w:r w:rsidR="00563438" w:rsidRPr="00F31CA5">
              <w:rPr>
                <w:b/>
                <w:lang w:val="en-US"/>
              </w:rPr>
              <w:t>MAg-001/75</w:t>
            </w:r>
          </w:p>
        </w:tc>
      </w:tr>
      <w:tr w:rsidR="00563438" w:rsidRPr="00563438" w14:paraId="0E5D7E41" w14:textId="77777777" w:rsidTr="00F31CA5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FC043" w14:textId="0FD23996" w:rsidR="00563438" w:rsidRPr="00563438" w:rsidRDefault="00D467FF" w:rsidP="00723C78">
            <w:pPr>
              <w:rPr>
                <w:lang w:val="en-US"/>
              </w:rPr>
            </w:pPr>
            <w:proofErr w:type="spellStart"/>
            <w:r w:rsidRPr="00D467FF">
              <w:rPr>
                <w:rFonts w:cstheme="minorHAnsi"/>
                <w:lang w:val="en-US"/>
              </w:rPr>
              <w:t>Szerokość</w:t>
            </w:r>
            <w:proofErr w:type="spellEnd"/>
            <w:r w:rsidRPr="00D467F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467FF">
              <w:rPr>
                <w:rFonts w:cstheme="minorHAnsi"/>
                <w:lang w:val="en-US"/>
              </w:rPr>
              <w:t>szczeliny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AF44" w14:textId="77777777" w:rsidR="00563438" w:rsidRPr="00563438" w:rsidRDefault="00563438" w:rsidP="00723C78">
            <w:pPr>
              <w:jc w:val="center"/>
              <w:rPr>
                <w:lang w:val="en-US"/>
              </w:rPr>
            </w:pPr>
            <w:r w:rsidRPr="00563438">
              <w:rPr>
                <w:lang w:val="en-US"/>
              </w:rPr>
              <w:t>25 mm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B73E" w14:textId="77777777" w:rsidR="00563438" w:rsidRPr="00563438" w:rsidRDefault="00563438" w:rsidP="00723C78">
            <w:pPr>
              <w:jc w:val="center"/>
              <w:rPr>
                <w:lang w:val="en-US"/>
              </w:rPr>
            </w:pPr>
            <w:r w:rsidRPr="00563438">
              <w:rPr>
                <w:lang w:val="en-US"/>
              </w:rPr>
              <w:t>50 mm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A2F6" w14:textId="77777777" w:rsidR="00563438" w:rsidRPr="00563438" w:rsidRDefault="00563438" w:rsidP="00723C78">
            <w:pPr>
              <w:jc w:val="center"/>
              <w:rPr>
                <w:lang w:val="en-US"/>
              </w:rPr>
            </w:pPr>
            <w:r w:rsidRPr="00563438">
              <w:rPr>
                <w:lang w:val="en-US"/>
              </w:rPr>
              <w:t>75 mm</w:t>
            </w:r>
          </w:p>
        </w:tc>
      </w:tr>
      <w:tr w:rsidR="00563438" w:rsidRPr="00563438" w14:paraId="7A942FBD" w14:textId="77777777" w:rsidTr="00F31CA5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130A5" w14:textId="6F1C95A4" w:rsidR="00563438" w:rsidRPr="00563438" w:rsidRDefault="00D467FF" w:rsidP="00723C7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Liczba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slotów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0A27" w14:textId="77777777" w:rsidR="00563438" w:rsidRPr="00563438" w:rsidRDefault="00563438" w:rsidP="00723C78">
            <w:pPr>
              <w:jc w:val="center"/>
              <w:rPr>
                <w:lang w:val="en-US"/>
              </w:rPr>
            </w:pPr>
            <w:r w:rsidRPr="00563438">
              <w:rPr>
                <w:lang w:val="en-US"/>
              </w:rPr>
              <w:t>12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3656" w14:textId="77777777" w:rsidR="00563438" w:rsidRPr="00563438" w:rsidRDefault="00563438" w:rsidP="00723C78">
            <w:pPr>
              <w:jc w:val="center"/>
              <w:rPr>
                <w:lang w:val="en-US"/>
              </w:rPr>
            </w:pPr>
            <w:r w:rsidRPr="00563438">
              <w:rPr>
                <w:lang w:val="en-US"/>
              </w:rP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559D" w14:textId="77777777" w:rsidR="00563438" w:rsidRPr="00563438" w:rsidRDefault="00563438" w:rsidP="00723C78">
            <w:pPr>
              <w:jc w:val="center"/>
              <w:rPr>
                <w:lang w:val="ru-RU"/>
              </w:rPr>
            </w:pPr>
            <w:r w:rsidRPr="00563438">
              <w:rPr>
                <w:lang w:val="ru-RU"/>
              </w:rPr>
              <w:t>8</w:t>
            </w:r>
          </w:p>
        </w:tc>
      </w:tr>
      <w:tr w:rsidR="00563438" w:rsidRPr="00563438" w14:paraId="6E923205" w14:textId="77777777" w:rsidTr="00F31CA5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85F59" w14:textId="5F6976F3" w:rsidR="00563438" w:rsidRPr="00563438" w:rsidRDefault="00D467FF" w:rsidP="00723C7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Waga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przyrząd</w:t>
            </w:r>
            <w:r w:rsidR="007C63A1">
              <w:rPr>
                <w:lang w:val="en-US"/>
              </w:rPr>
              <w:t>u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8C35" w14:textId="20D448E7" w:rsidR="00563438" w:rsidRPr="00563438" w:rsidRDefault="00DD06D4" w:rsidP="00723C78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3.6</w:t>
            </w:r>
            <w:r w:rsidR="00563438" w:rsidRPr="00563438">
              <w:rPr>
                <w:lang w:val="en-US"/>
              </w:rPr>
              <w:t xml:space="preserve"> kg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B3E8" w14:textId="3D515962" w:rsidR="00563438" w:rsidRPr="00563438" w:rsidRDefault="00563438" w:rsidP="00723C78">
            <w:pPr>
              <w:jc w:val="center"/>
              <w:rPr>
                <w:lang w:val="en-US"/>
              </w:rPr>
            </w:pPr>
            <w:r w:rsidRPr="00563438">
              <w:rPr>
                <w:lang w:val="en-US"/>
              </w:rPr>
              <w:t>4</w:t>
            </w:r>
            <w:r w:rsidR="00DD06D4">
              <w:rPr>
                <w:lang w:val="ru-RU"/>
              </w:rPr>
              <w:t>.</w:t>
            </w:r>
            <w:r w:rsidRPr="00563438">
              <w:rPr>
                <w:lang w:val="en-US"/>
              </w:rPr>
              <w:t>5 kg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9F47" w14:textId="07542B22" w:rsidR="00563438" w:rsidRPr="00563438" w:rsidRDefault="00563438" w:rsidP="00723C78">
            <w:pPr>
              <w:jc w:val="center"/>
              <w:rPr>
                <w:lang w:val="en-US"/>
              </w:rPr>
            </w:pPr>
            <w:r w:rsidRPr="00563438">
              <w:rPr>
                <w:lang w:val="en-US"/>
              </w:rPr>
              <w:t>7</w:t>
            </w:r>
            <w:r w:rsidR="00DD06D4">
              <w:rPr>
                <w:lang w:val="ru-RU"/>
              </w:rPr>
              <w:t>.</w:t>
            </w:r>
            <w:r w:rsidRPr="00563438">
              <w:rPr>
                <w:lang w:val="en-US"/>
              </w:rPr>
              <w:t>3 kg</w:t>
            </w:r>
          </w:p>
        </w:tc>
      </w:tr>
      <w:tr w:rsidR="00563438" w:rsidRPr="00563438" w14:paraId="7E028651" w14:textId="77777777" w:rsidTr="00F31CA5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5D1BD" w14:textId="0946C066" w:rsidR="00563438" w:rsidRPr="00563438" w:rsidRDefault="00D467FF" w:rsidP="00723C7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Wymiary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7C63A1">
              <w:rPr>
                <w:lang w:val="en-US"/>
              </w:rPr>
              <w:t>przyrządu</w:t>
            </w:r>
            <w:proofErr w:type="spellEnd"/>
            <w:r w:rsidR="00563438" w:rsidRPr="00563438">
              <w:rPr>
                <w:lang w:val="en-US"/>
              </w:rPr>
              <w:t xml:space="preserve"> (</w:t>
            </w:r>
            <w:proofErr w:type="spellStart"/>
            <w:r w:rsidR="00563438" w:rsidRPr="00563438">
              <w:rPr>
                <w:lang w:val="en-US"/>
              </w:rPr>
              <w:t>LxWxH</w:t>
            </w:r>
            <w:proofErr w:type="spellEnd"/>
            <w:r w:rsidR="00563438" w:rsidRPr="00563438">
              <w:rPr>
                <w:lang w:val="en-US"/>
              </w:rPr>
              <w:t>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3D78" w14:textId="77777777" w:rsidR="00563438" w:rsidRPr="00563438" w:rsidRDefault="00563438" w:rsidP="00723C78">
            <w:pPr>
              <w:jc w:val="center"/>
              <w:rPr>
                <w:lang w:val="en-US"/>
              </w:rPr>
            </w:pPr>
            <w:r w:rsidRPr="00563438">
              <w:rPr>
                <w:lang w:val="en-US"/>
              </w:rPr>
              <w:t>388x212x124 mm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D72C" w14:textId="77777777" w:rsidR="00563438" w:rsidRPr="00563438" w:rsidRDefault="00563438" w:rsidP="00723C78">
            <w:pPr>
              <w:jc w:val="center"/>
              <w:rPr>
                <w:lang w:val="en-US"/>
              </w:rPr>
            </w:pPr>
            <w:r w:rsidRPr="00563438">
              <w:rPr>
                <w:lang w:val="en-US"/>
              </w:rPr>
              <w:t>513x252x153 mm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7DC4" w14:textId="77777777" w:rsidR="00563438" w:rsidRPr="00563438" w:rsidRDefault="00563438" w:rsidP="00723C78">
            <w:pPr>
              <w:jc w:val="center"/>
              <w:rPr>
                <w:lang w:val="en-US"/>
              </w:rPr>
            </w:pPr>
            <w:r w:rsidRPr="00563438">
              <w:rPr>
                <w:lang w:val="en-US"/>
              </w:rPr>
              <w:t>728x312x184 mm</w:t>
            </w:r>
          </w:p>
        </w:tc>
      </w:tr>
      <w:tr w:rsidR="00563438" w:rsidRPr="00563438" w14:paraId="3F7F198C" w14:textId="77777777" w:rsidTr="00F31CA5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7C185" w14:textId="5E212879" w:rsidR="00563438" w:rsidRPr="00563438" w:rsidRDefault="00D467FF" w:rsidP="00723C78">
            <w:pPr>
              <w:rPr>
                <w:lang w:val="en-US"/>
              </w:rPr>
            </w:pPr>
            <w:r>
              <w:rPr>
                <w:lang w:val="en-US"/>
              </w:rPr>
              <w:t xml:space="preserve">Masa </w:t>
            </w:r>
            <w:proofErr w:type="spellStart"/>
            <w:r>
              <w:rPr>
                <w:lang w:val="en-US"/>
              </w:rPr>
              <w:t>zbiornika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odbiorczego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DAF6" w14:textId="0BFD2A48" w:rsidR="00563438" w:rsidRPr="00563438" w:rsidRDefault="00563438" w:rsidP="00723C78">
            <w:pPr>
              <w:jc w:val="center"/>
              <w:rPr>
                <w:lang w:val="en-US"/>
              </w:rPr>
            </w:pPr>
            <w:r w:rsidRPr="00563438">
              <w:rPr>
                <w:lang w:val="en-US"/>
              </w:rPr>
              <w:t>1</w:t>
            </w:r>
            <w:r w:rsidR="00DD06D4">
              <w:rPr>
                <w:lang w:val="ru-RU"/>
              </w:rPr>
              <w:t>.9</w:t>
            </w:r>
            <w:r w:rsidRPr="00563438">
              <w:rPr>
                <w:lang w:val="en-US"/>
              </w:rPr>
              <w:t xml:space="preserve"> kg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12CB" w14:textId="33EB2410" w:rsidR="00563438" w:rsidRPr="00563438" w:rsidRDefault="00563438" w:rsidP="00723C78">
            <w:pPr>
              <w:jc w:val="center"/>
              <w:rPr>
                <w:lang w:val="en-US"/>
              </w:rPr>
            </w:pPr>
            <w:r w:rsidRPr="00563438">
              <w:rPr>
                <w:lang w:val="en-US"/>
              </w:rPr>
              <w:t>3</w:t>
            </w:r>
            <w:r w:rsidR="00DD06D4">
              <w:rPr>
                <w:lang w:val="ru-RU"/>
              </w:rPr>
              <w:t>.</w:t>
            </w:r>
            <w:r w:rsidRPr="00563438">
              <w:rPr>
                <w:lang w:val="en-US"/>
              </w:rPr>
              <w:t>2 kg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C04D" w14:textId="705E1F4D" w:rsidR="00563438" w:rsidRPr="00563438" w:rsidRDefault="00563438" w:rsidP="00723C78">
            <w:pPr>
              <w:jc w:val="center"/>
              <w:rPr>
                <w:lang w:val="en-US"/>
              </w:rPr>
            </w:pPr>
            <w:r w:rsidRPr="00563438">
              <w:rPr>
                <w:lang w:val="en-US"/>
              </w:rPr>
              <w:t>3</w:t>
            </w:r>
            <w:r w:rsidR="00DD06D4">
              <w:rPr>
                <w:lang w:val="ru-RU"/>
              </w:rPr>
              <w:t>.5</w:t>
            </w:r>
            <w:r w:rsidRPr="00563438">
              <w:rPr>
                <w:lang w:val="en-US"/>
              </w:rPr>
              <w:t xml:space="preserve"> kg</w:t>
            </w:r>
          </w:p>
        </w:tc>
      </w:tr>
      <w:tr w:rsidR="00563438" w:rsidRPr="00563438" w14:paraId="6D030E62" w14:textId="77777777" w:rsidTr="00F31CA5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3E5F5" w14:textId="0782F93B" w:rsidR="00563438" w:rsidRPr="00563438" w:rsidRDefault="007C63A1" w:rsidP="00723C7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Wymiary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zbiornika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odbiorczego</w:t>
            </w:r>
            <w:proofErr w:type="spellEnd"/>
            <w:r w:rsidR="00563438" w:rsidRPr="00563438">
              <w:rPr>
                <w:lang w:val="en-US"/>
              </w:rPr>
              <w:t xml:space="preserve"> (</w:t>
            </w:r>
            <w:proofErr w:type="spellStart"/>
            <w:r w:rsidR="00563438" w:rsidRPr="00563438">
              <w:rPr>
                <w:lang w:val="en-US"/>
              </w:rPr>
              <w:t>LxWxH</w:t>
            </w:r>
            <w:proofErr w:type="spellEnd"/>
            <w:r w:rsidR="00563438" w:rsidRPr="00563438">
              <w:rPr>
                <w:lang w:val="en-US"/>
              </w:rPr>
              <w:t>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902A" w14:textId="77777777" w:rsidR="00563438" w:rsidRPr="00563438" w:rsidRDefault="00563438" w:rsidP="00723C78">
            <w:pPr>
              <w:jc w:val="center"/>
              <w:rPr>
                <w:lang w:val="en-US"/>
              </w:rPr>
            </w:pPr>
            <w:r w:rsidRPr="00563438">
              <w:rPr>
                <w:lang w:val="en-US"/>
              </w:rPr>
              <w:t>336x100x180 mm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82E2" w14:textId="77777777" w:rsidR="00563438" w:rsidRPr="00563438" w:rsidRDefault="00563438" w:rsidP="00723C78">
            <w:pPr>
              <w:jc w:val="center"/>
              <w:rPr>
                <w:lang w:val="en-US"/>
              </w:rPr>
            </w:pPr>
            <w:r w:rsidRPr="00563438">
              <w:rPr>
                <w:lang w:val="uk-UA"/>
              </w:rPr>
              <w:t>431</w:t>
            </w:r>
            <w:r w:rsidRPr="00563438">
              <w:rPr>
                <w:lang w:val="en-US"/>
              </w:rPr>
              <w:t>x120x255 mm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F9F4" w14:textId="77777777" w:rsidR="00563438" w:rsidRPr="00563438" w:rsidRDefault="00563438" w:rsidP="00723C78">
            <w:pPr>
              <w:jc w:val="center"/>
              <w:rPr>
                <w:lang w:val="en-US"/>
              </w:rPr>
            </w:pPr>
            <w:r w:rsidRPr="00563438">
              <w:rPr>
                <w:lang w:val="en-US"/>
              </w:rPr>
              <w:t>631x150x170 mm</w:t>
            </w:r>
          </w:p>
        </w:tc>
      </w:tr>
    </w:tbl>
    <w:p w14:paraId="2A3343BA" w14:textId="0141E6B0" w:rsidR="00CE226F" w:rsidRDefault="00CE226F" w:rsidP="00F81E8D">
      <w:pPr>
        <w:spacing w:after="0"/>
        <w:rPr>
          <w:sz w:val="18"/>
          <w:lang w:val="en-US"/>
        </w:rPr>
      </w:pPr>
    </w:p>
    <w:p w14:paraId="3898D0EE" w14:textId="599406F6" w:rsidR="00F71DEC" w:rsidRPr="00F71DEC" w:rsidRDefault="00F71DEC" w:rsidP="00F71DEC">
      <w:pPr>
        <w:rPr>
          <w:sz w:val="18"/>
          <w:lang w:val="en-US"/>
        </w:rPr>
      </w:pPr>
    </w:p>
    <w:p w14:paraId="1EDBF6AB" w14:textId="7792B5CA" w:rsidR="00F71DEC" w:rsidRPr="00F71DEC" w:rsidRDefault="00F71DEC" w:rsidP="00F71DEC">
      <w:pPr>
        <w:rPr>
          <w:sz w:val="18"/>
          <w:lang w:val="en-US"/>
        </w:rPr>
      </w:pPr>
    </w:p>
    <w:p w14:paraId="52550503" w14:textId="22AE1D08" w:rsidR="00F71DEC" w:rsidRPr="00F71DEC" w:rsidRDefault="00F71DEC" w:rsidP="00F71DEC">
      <w:pPr>
        <w:rPr>
          <w:sz w:val="18"/>
          <w:lang w:val="en-US"/>
        </w:rPr>
      </w:pPr>
    </w:p>
    <w:p w14:paraId="368BFED1" w14:textId="33BB6793" w:rsidR="00F71DEC" w:rsidRPr="00F71DEC" w:rsidRDefault="00F71DEC" w:rsidP="00F71DEC">
      <w:pPr>
        <w:tabs>
          <w:tab w:val="left" w:pos="3980"/>
        </w:tabs>
        <w:rPr>
          <w:sz w:val="18"/>
          <w:lang w:val="en-US"/>
        </w:rPr>
      </w:pPr>
      <w:r>
        <w:rPr>
          <w:sz w:val="18"/>
          <w:lang w:val="en-US"/>
        </w:rPr>
        <w:tab/>
      </w:r>
    </w:p>
    <w:sectPr w:rsidR="00F71DEC" w:rsidRPr="00F71DEC" w:rsidSect="00C9646E">
      <w:headerReference w:type="default" r:id="rId10"/>
      <w:footerReference w:type="default" r:id="rId11"/>
      <w:pgSz w:w="11906" w:h="16838"/>
      <w:pgMar w:top="851" w:right="851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EEBF7" w14:textId="77777777" w:rsidR="00B22A9D" w:rsidRDefault="00B22A9D" w:rsidP="00424D59">
      <w:pPr>
        <w:spacing w:after="0" w:line="240" w:lineRule="auto"/>
      </w:pPr>
      <w:r>
        <w:separator/>
      </w:r>
    </w:p>
  </w:endnote>
  <w:endnote w:type="continuationSeparator" w:id="0">
    <w:p w14:paraId="682013CE" w14:textId="77777777" w:rsidR="00B22A9D" w:rsidRDefault="00B22A9D" w:rsidP="0042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E40E" w14:textId="06DB6DE4" w:rsidR="00170613" w:rsidRDefault="00F71DEC" w:rsidP="00C9646E">
    <w:pPr>
      <w:pStyle w:val="Stopka"/>
      <w:ind w:left="-567"/>
    </w:pPr>
    <w:r>
      <w:rPr>
        <w:noProof/>
      </w:rPr>
      <w:drawing>
        <wp:inline distT="0" distB="0" distL="0" distR="0" wp14:anchorId="2B137F3F" wp14:editId="3DF66B91">
          <wp:extent cx="7020000" cy="375951"/>
          <wp:effectExtent l="0" t="0" r="0" b="508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375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68BDA" w14:textId="77777777" w:rsidR="00B22A9D" w:rsidRDefault="00B22A9D" w:rsidP="00424D59">
      <w:pPr>
        <w:spacing w:after="0" w:line="240" w:lineRule="auto"/>
      </w:pPr>
      <w:r>
        <w:separator/>
      </w:r>
    </w:p>
  </w:footnote>
  <w:footnote w:type="continuationSeparator" w:id="0">
    <w:p w14:paraId="3ED7A518" w14:textId="77777777" w:rsidR="00B22A9D" w:rsidRDefault="00B22A9D" w:rsidP="0042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F094" w14:textId="0E712ED6" w:rsidR="00424D59" w:rsidRDefault="007F3CC6" w:rsidP="00C9646E">
    <w:pPr>
      <w:pStyle w:val="Nagwek"/>
      <w:tabs>
        <w:tab w:val="clear" w:pos="4677"/>
        <w:tab w:val="clear" w:pos="9355"/>
      </w:tabs>
      <w:ind w:left="-284"/>
      <w:rPr>
        <w:noProof/>
      </w:rPr>
    </w:pPr>
    <w:r>
      <w:rPr>
        <w:noProof/>
      </w:rPr>
      <w:drawing>
        <wp:inline distT="0" distB="0" distL="0" distR="0" wp14:anchorId="271E748D" wp14:editId="339EC129">
          <wp:extent cx="7020000" cy="82107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_aggregat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821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1E8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A4173F" wp14:editId="23B5086D">
              <wp:simplePos x="0" y="0"/>
              <wp:positionH relativeFrom="margin">
                <wp:posOffset>-172402</wp:posOffset>
              </wp:positionH>
              <wp:positionV relativeFrom="paragraph">
                <wp:posOffset>277494</wp:posOffset>
              </wp:positionV>
              <wp:extent cx="3552825" cy="538163"/>
              <wp:effectExtent l="0" t="0" r="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2825" cy="5381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B23704" w14:textId="485EFC9D" w:rsidR="00F81E8D" w:rsidRPr="00C9646E" w:rsidRDefault="00D467FF" w:rsidP="00C9646E">
                          <w:pPr>
                            <w:spacing w:after="0" w:line="276" w:lineRule="auto"/>
                            <w:jc w:val="both"/>
                            <w:rPr>
                              <w:sz w:val="24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  <w:lang w:val="en-US"/>
                            </w:rPr>
                            <w:t>Kruszywa</w:t>
                          </w:r>
                          <w:proofErr w:type="spellEnd"/>
                        </w:p>
                        <w:p w14:paraId="361A3CA8" w14:textId="3B1BABCD" w:rsidR="00C9646E" w:rsidRPr="00E353B6" w:rsidRDefault="00D467FF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  <w:r>
                            <w:rPr>
                              <w:b/>
                              <w:lang w:val="en-US"/>
                            </w:rPr>
                            <w:t>ROZDZIELACZ DO PRÓBEK</w:t>
                          </w:r>
                        </w:p>
                        <w:p w14:paraId="13BFB6C6" w14:textId="3CD381DB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19297CC9" w14:textId="67A4F6C5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3E9BD5E8" w14:textId="7B6A0629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2D7B4DC7" w14:textId="6E63A0EF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7F21E243" w14:textId="51F224D7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517C39BA" w14:textId="25BF6472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3A7D3504" w14:textId="77777777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4A335557" w14:textId="2E5DC6D8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5EA216F2" w14:textId="0B5730E3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2AFB2851" w14:textId="00467995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2AB2E78D" w14:textId="2C69DC53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743624AE" w14:textId="5C2A20D1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5739EAA2" w14:textId="63EB3A97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5233A8B8" w14:textId="22DC69F8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7CDA21BC" w14:textId="574D36E9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48406E2C" w14:textId="6ACF6C8B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3283F32E" w14:textId="0B14E7BB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3C0AB75E" w14:textId="0229611A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087ECEA8" w14:textId="77777777" w:rsidR="00C9646E" w:rsidRP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64742048" w14:textId="77777777" w:rsidR="00F81E8D" w:rsidRDefault="00F81E8D" w:rsidP="00C9646E">
                          <w:pPr>
                            <w:spacing w:after="0"/>
                            <w:rPr>
                              <w:lang w:val="en-US"/>
                            </w:rPr>
                          </w:pPr>
                        </w:p>
                        <w:p w14:paraId="51D18FDA" w14:textId="77777777" w:rsidR="00F81E8D" w:rsidRPr="00F81E8D" w:rsidRDefault="00F81E8D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4173F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left:0;text-align:left;margin-left:-13.55pt;margin-top:21.85pt;width:279.75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" filled="f" stroked="f" strokeweight=".5pt">
              <v:textbox>
                <w:txbxContent>
                  <w:p w14:paraId="30B23704" w14:textId="485EFC9D" w:rsidR="00F81E8D" w:rsidRPr="00C9646E" w:rsidRDefault="00D467FF" w:rsidP="00C9646E">
                    <w:pPr>
                      <w:spacing w:after="0" w:line="276" w:lineRule="auto"/>
                      <w:jc w:val="both"/>
                      <w:rPr>
                        <w:sz w:val="24"/>
                        <w:lang w:val="en-US"/>
                      </w:rPr>
                    </w:pPr>
                    <w:proofErr w:type="spellStart"/>
                    <w:r>
                      <w:rPr>
                        <w:sz w:val="24"/>
                        <w:lang w:val="en-US"/>
                      </w:rPr>
                      <w:t>Kruszywa</w:t>
                    </w:r>
                    <w:proofErr w:type="spellEnd"/>
                  </w:p>
                  <w:p w14:paraId="361A3CA8" w14:textId="3B1BABCD" w:rsidR="00C9646E" w:rsidRPr="00E353B6" w:rsidRDefault="00D467FF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ROZDZIELACZ DO PRÓBEK</w:t>
                    </w:r>
                  </w:p>
                  <w:p w14:paraId="13BFB6C6" w14:textId="3CD381DB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19297CC9" w14:textId="67A4F6C5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3E9BD5E8" w14:textId="7B6A0629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2D7B4DC7" w14:textId="6E63A0EF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7F21E243" w14:textId="51F224D7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517C39BA" w14:textId="25BF6472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3A7D3504" w14:textId="77777777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4A335557" w14:textId="2E5DC6D8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5EA216F2" w14:textId="0B5730E3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2AFB2851" w14:textId="00467995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2AB2E78D" w14:textId="2C69DC53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743624AE" w14:textId="5C2A20D1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5739EAA2" w14:textId="63EB3A97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5233A8B8" w14:textId="22DC69F8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7CDA21BC" w14:textId="574D36E9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48406E2C" w14:textId="6ACF6C8B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3283F32E" w14:textId="0B14E7BB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3C0AB75E" w14:textId="0229611A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087ECEA8" w14:textId="77777777" w:rsidR="00C9646E" w:rsidRP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64742048" w14:textId="77777777" w:rsidR="00F81E8D" w:rsidRDefault="00F81E8D" w:rsidP="00C9646E">
                    <w:pPr>
                      <w:spacing w:after="0"/>
                      <w:rPr>
                        <w:lang w:val="en-US"/>
                      </w:rPr>
                    </w:pPr>
                  </w:p>
                  <w:p w14:paraId="51D18FDA" w14:textId="77777777" w:rsidR="00F81E8D" w:rsidRPr="00F81E8D" w:rsidRDefault="00F81E8D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90847BB" w14:textId="77777777" w:rsidR="007F3CC6" w:rsidRPr="00C9646E" w:rsidRDefault="007F3CC6" w:rsidP="00C9646E">
    <w:pPr>
      <w:pStyle w:val="Nagwek"/>
      <w:tabs>
        <w:tab w:val="clear" w:pos="4677"/>
        <w:tab w:val="clear" w:pos="9355"/>
      </w:tabs>
      <w:ind w:left="-284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32224"/>
    <w:multiLevelType w:val="multilevel"/>
    <w:tmpl w:val="E28C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2709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3F"/>
    <w:rsid w:val="000127D7"/>
    <w:rsid w:val="00016760"/>
    <w:rsid w:val="00020B9F"/>
    <w:rsid w:val="00024FEE"/>
    <w:rsid w:val="00041F23"/>
    <w:rsid w:val="00056E1C"/>
    <w:rsid w:val="000A63E2"/>
    <w:rsid w:val="000B0022"/>
    <w:rsid w:val="000B686B"/>
    <w:rsid w:val="000D7403"/>
    <w:rsid w:val="00170613"/>
    <w:rsid w:val="00193356"/>
    <w:rsid w:val="002078D7"/>
    <w:rsid w:val="00242DC1"/>
    <w:rsid w:val="00250D3F"/>
    <w:rsid w:val="00292538"/>
    <w:rsid w:val="002B3022"/>
    <w:rsid w:val="002B3BC4"/>
    <w:rsid w:val="002D244A"/>
    <w:rsid w:val="002F4A3B"/>
    <w:rsid w:val="00301A1B"/>
    <w:rsid w:val="003A4DA5"/>
    <w:rsid w:val="003B0EDC"/>
    <w:rsid w:val="003C1F9E"/>
    <w:rsid w:val="003C68D4"/>
    <w:rsid w:val="003D4E73"/>
    <w:rsid w:val="003D7952"/>
    <w:rsid w:val="00410F08"/>
    <w:rsid w:val="004172BC"/>
    <w:rsid w:val="00424D59"/>
    <w:rsid w:val="00430DF4"/>
    <w:rsid w:val="004321FA"/>
    <w:rsid w:val="00444191"/>
    <w:rsid w:val="00453AD4"/>
    <w:rsid w:val="00492C4F"/>
    <w:rsid w:val="00497A98"/>
    <w:rsid w:val="004B4853"/>
    <w:rsid w:val="004C3CB6"/>
    <w:rsid w:val="00563438"/>
    <w:rsid w:val="0057251E"/>
    <w:rsid w:val="005B2070"/>
    <w:rsid w:val="005B696A"/>
    <w:rsid w:val="005C41EA"/>
    <w:rsid w:val="005C5828"/>
    <w:rsid w:val="005F076F"/>
    <w:rsid w:val="005F60FC"/>
    <w:rsid w:val="005F6DCD"/>
    <w:rsid w:val="0061768D"/>
    <w:rsid w:val="00633FEC"/>
    <w:rsid w:val="006376C8"/>
    <w:rsid w:val="00641BDA"/>
    <w:rsid w:val="00673B3C"/>
    <w:rsid w:val="006C68E3"/>
    <w:rsid w:val="00711264"/>
    <w:rsid w:val="0072642C"/>
    <w:rsid w:val="00734F37"/>
    <w:rsid w:val="00747A35"/>
    <w:rsid w:val="00762E67"/>
    <w:rsid w:val="00794361"/>
    <w:rsid w:val="007A7F60"/>
    <w:rsid w:val="007C63A1"/>
    <w:rsid w:val="007C7309"/>
    <w:rsid w:val="007F3CC6"/>
    <w:rsid w:val="00813D57"/>
    <w:rsid w:val="008324D8"/>
    <w:rsid w:val="0084035F"/>
    <w:rsid w:val="00840B1F"/>
    <w:rsid w:val="00840D0E"/>
    <w:rsid w:val="00842DE3"/>
    <w:rsid w:val="00853B2F"/>
    <w:rsid w:val="00876814"/>
    <w:rsid w:val="0089566C"/>
    <w:rsid w:val="008B50E3"/>
    <w:rsid w:val="008E0DF9"/>
    <w:rsid w:val="008F582D"/>
    <w:rsid w:val="008F6378"/>
    <w:rsid w:val="009178A1"/>
    <w:rsid w:val="00961005"/>
    <w:rsid w:val="009645F3"/>
    <w:rsid w:val="009F5BEC"/>
    <w:rsid w:val="00A06564"/>
    <w:rsid w:val="00A54D61"/>
    <w:rsid w:val="00A61B86"/>
    <w:rsid w:val="00A62171"/>
    <w:rsid w:val="00AB5203"/>
    <w:rsid w:val="00AF1E2D"/>
    <w:rsid w:val="00AF7967"/>
    <w:rsid w:val="00B03E35"/>
    <w:rsid w:val="00B22A9D"/>
    <w:rsid w:val="00B672CB"/>
    <w:rsid w:val="00B96E80"/>
    <w:rsid w:val="00BB3AB5"/>
    <w:rsid w:val="00BC169B"/>
    <w:rsid w:val="00BD7C3A"/>
    <w:rsid w:val="00C2606C"/>
    <w:rsid w:val="00C62491"/>
    <w:rsid w:val="00C662A1"/>
    <w:rsid w:val="00C85CD2"/>
    <w:rsid w:val="00C9646E"/>
    <w:rsid w:val="00CE226F"/>
    <w:rsid w:val="00CE6FBC"/>
    <w:rsid w:val="00D347DF"/>
    <w:rsid w:val="00D466EA"/>
    <w:rsid w:val="00D467FF"/>
    <w:rsid w:val="00D52ED2"/>
    <w:rsid w:val="00D637CC"/>
    <w:rsid w:val="00D97223"/>
    <w:rsid w:val="00DA3B55"/>
    <w:rsid w:val="00DA4C03"/>
    <w:rsid w:val="00DD06D4"/>
    <w:rsid w:val="00E20642"/>
    <w:rsid w:val="00E353B6"/>
    <w:rsid w:val="00E434EF"/>
    <w:rsid w:val="00E754AC"/>
    <w:rsid w:val="00E97DF8"/>
    <w:rsid w:val="00EB38F0"/>
    <w:rsid w:val="00EB5425"/>
    <w:rsid w:val="00F31419"/>
    <w:rsid w:val="00F31CA5"/>
    <w:rsid w:val="00F56B10"/>
    <w:rsid w:val="00F71DEC"/>
    <w:rsid w:val="00F76AD2"/>
    <w:rsid w:val="00F81E8D"/>
    <w:rsid w:val="00FA0628"/>
    <w:rsid w:val="00FD3DF6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EEDB4B8"/>
  <w15:chartTrackingRefBased/>
  <w15:docId w15:val="{B4ED78C5-EE2B-4146-96F3-E249949C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D59"/>
  </w:style>
  <w:style w:type="paragraph" w:styleId="Stopka">
    <w:name w:val="footer"/>
    <w:basedOn w:val="Normalny"/>
    <w:link w:val="Stopka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D59"/>
  </w:style>
  <w:style w:type="table" w:styleId="Tabela-Siatka">
    <w:name w:val="Table Grid"/>
    <w:basedOn w:val="Standardowy"/>
    <w:uiPriority w:val="39"/>
    <w:rsid w:val="0042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1F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637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7C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6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645F3"/>
    <w:rPr>
      <w:b/>
      <w:bCs/>
    </w:rPr>
  </w:style>
  <w:style w:type="paragraph" w:styleId="Akapitzlist">
    <w:name w:val="List Paragraph"/>
    <w:basedOn w:val="Normalny"/>
    <w:uiPriority w:val="34"/>
    <w:qFormat/>
    <w:rsid w:val="00563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CCC8D-D35E-4C6E-86B9-DCBD6DD1C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Хамад Рами</dc:creator>
  <cp:keywords/>
  <dc:description/>
  <cp:lastModifiedBy>Leszek Sarnowski</cp:lastModifiedBy>
  <cp:revision>4</cp:revision>
  <dcterms:created xsi:type="dcterms:W3CDTF">2023-05-23T14:27:00Z</dcterms:created>
  <dcterms:modified xsi:type="dcterms:W3CDTF">2023-05-24T20:13:00Z</dcterms:modified>
</cp:coreProperties>
</file>